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5388" w14:textId="77777777" w:rsidR="00A56DFC" w:rsidRDefault="00A56DFC" w:rsidP="00A56DFC">
      <w:pPr>
        <w:ind w:left="-20" w:right="-8"/>
      </w:pPr>
      <w:r>
        <w:rPr>
          <w:u w:val="single"/>
        </w:rPr>
        <w:t xml:space="preserve">ÉVÊCHÉ </w:t>
      </w:r>
      <w:proofErr w:type="gramStart"/>
      <w:r>
        <w:rPr>
          <w:u w:val="single"/>
        </w:rPr>
        <w:t>DE  NAMUR</w:t>
      </w:r>
      <w:proofErr w:type="gramEnd"/>
    </w:p>
    <w:p w14:paraId="45F65116" w14:textId="77777777" w:rsidR="00A56DFC" w:rsidRDefault="00A56DFC" w:rsidP="00A56DFC">
      <w:pPr>
        <w:ind w:left="-20" w:right="-8"/>
        <w:jc w:val="center"/>
        <w:rPr>
          <w:b/>
          <w:sz w:val="28"/>
        </w:rPr>
      </w:pPr>
    </w:p>
    <w:p w14:paraId="15919A2D" w14:textId="15FF0152" w:rsidR="00A56DFC" w:rsidRDefault="00A56DFC" w:rsidP="00A56DFC">
      <w:pPr>
        <w:ind w:left="-20" w:right="-8"/>
        <w:jc w:val="center"/>
        <w:rPr>
          <w:sz w:val="28"/>
        </w:rPr>
      </w:pPr>
      <w:r>
        <w:rPr>
          <w:b/>
          <w:sz w:val="28"/>
        </w:rPr>
        <w:t>COMPTE DE</w:t>
      </w:r>
      <w:r w:rsidR="00B15FB0">
        <w:rPr>
          <w:b/>
          <w:sz w:val="28"/>
        </w:rPr>
        <w:t>S SAINTES HUILES</w:t>
      </w:r>
    </w:p>
    <w:p w14:paraId="0DD47A61" w14:textId="77777777" w:rsidR="00A56DFC" w:rsidRDefault="00A56DFC" w:rsidP="00A56DFC">
      <w:pPr>
        <w:ind w:left="-20" w:right="-8"/>
        <w:jc w:val="center"/>
      </w:pPr>
      <w:r>
        <w:rPr>
          <w:b/>
          <w:sz w:val="28"/>
        </w:rPr>
        <w:t>20</w:t>
      </w:r>
      <w:r w:rsidR="00923D9B">
        <w:rPr>
          <w:b/>
          <w:sz w:val="28"/>
        </w:rPr>
        <w:t>2</w:t>
      </w:r>
      <w:r w:rsidR="001E70FD">
        <w:rPr>
          <w:b/>
          <w:sz w:val="28"/>
        </w:rPr>
        <w:t>5</w:t>
      </w:r>
    </w:p>
    <w:p w14:paraId="2B67A066" w14:textId="77777777" w:rsidR="00A56DFC" w:rsidRDefault="00A56DFC" w:rsidP="00A56DFC">
      <w:pPr>
        <w:ind w:left="-20" w:right="-8"/>
        <w:jc w:val="center"/>
      </w:pPr>
      <w:r>
        <w:t>_____________</w:t>
      </w:r>
    </w:p>
    <w:p w14:paraId="418135A2" w14:textId="77777777" w:rsidR="00A56DFC" w:rsidRDefault="00A56DFC" w:rsidP="00A56DFC">
      <w:pPr>
        <w:ind w:left="-20" w:right="-8"/>
        <w:jc w:val="center"/>
      </w:pPr>
    </w:p>
    <w:p w14:paraId="14F353C2" w14:textId="77777777" w:rsidR="00A56DFC" w:rsidRDefault="00A56DFC" w:rsidP="00A56DFC">
      <w:pPr>
        <w:ind w:left="-20" w:right="-8"/>
        <w:jc w:val="center"/>
        <w:rPr>
          <w:b/>
          <w:bCs/>
        </w:rPr>
      </w:pPr>
      <w:proofErr w:type="spellStart"/>
      <w:r>
        <w:rPr>
          <w:b/>
          <w:bCs/>
        </w:rPr>
        <w:t>Binaisons</w:t>
      </w:r>
      <w:proofErr w:type="spellEnd"/>
    </w:p>
    <w:p w14:paraId="55E0ED07" w14:textId="77777777" w:rsidR="00A56DFC" w:rsidRDefault="00A56DFC" w:rsidP="00A56DFC">
      <w:pPr>
        <w:ind w:left="-20" w:right="-8"/>
        <w:jc w:val="both"/>
      </w:pPr>
    </w:p>
    <w:p w14:paraId="30F1FE2F" w14:textId="77777777" w:rsidR="00A56DFC" w:rsidRDefault="00A56DFC" w:rsidP="00A56DFC">
      <w:pPr>
        <w:ind w:left="-20" w:right="-8"/>
        <w:jc w:val="both"/>
      </w:pPr>
      <w:r>
        <w:t xml:space="preserve">   1. Les prêtres qui célèbrent plus d'une messe les dimanches et jours de fête de précepte doivent percevoir un honoraire à transmettre à l'évêché.</w:t>
      </w:r>
    </w:p>
    <w:p w14:paraId="4EB12658" w14:textId="77777777" w:rsidR="00A56DFC" w:rsidRDefault="00A56DFC" w:rsidP="00A56DFC">
      <w:pPr>
        <w:ind w:left="-20" w:right="-8"/>
        <w:jc w:val="both"/>
      </w:pPr>
      <w:r>
        <w:t xml:space="preserve">   2. Les prêtres qui binent en semaine (p.ex. mariages, funérailles), s'ils perçoivent un honoraire pour la seconde messe, sont tenus de le remettre à l'évêché.</w:t>
      </w:r>
    </w:p>
    <w:p w14:paraId="7D18CC91" w14:textId="77777777" w:rsidR="00A56DFC" w:rsidRDefault="00A56DFC" w:rsidP="00A56DFC">
      <w:pPr>
        <w:ind w:left="-20" w:right="-8"/>
        <w:jc w:val="both"/>
      </w:pPr>
    </w:p>
    <w:p w14:paraId="3B6CC545" w14:textId="77777777" w:rsidR="00A56DFC" w:rsidRDefault="00A56DFC" w:rsidP="00A56DFC">
      <w:pPr>
        <w:ind w:left="-20" w:right="-8"/>
        <w:jc w:val="both"/>
      </w:pPr>
      <w:r>
        <w:t xml:space="preserve">N.B. - Reste en vigueur la disposition du stat. 82, § 4 qui prévoit pour les prêtres qui binent les dimanches et jours de fête la faculté de célébrer une fois par mois la messe de </w:t>
      </w:r>
      <w:proofErr w:type="spellStart"/>
      <w:r>
        <w:t>binaison</w:t>
      </w:r>
      <w:proofErr w:type="spellEnd"/>
      <w:r>
        <w:t xml:space="preserve"> librement, sans </w:t>
      </w:r>
      <w:r w:rsidR="00AF47EB">
        <w:t>honoraire ;</w:t>
      </w:r>
      <w:r>
        <w:t xml:space="preserve"> à remarquer toutefois qu'une seule messe est ainsi autorisée, même si deux ou plusieurs prêtres assurent la </w:t>
      </w:r>
      <w:proofErr w:type="spellStart"/>
      <w:r>
        <w:t>binaison</w:t>
      </w:r>
      <w:proofErr w:type="spellEnd"/>
      <w:r>
        <w:t xml:space="preserve"> pendant le mois.</w:t>
      </w:r>
    </w:p>
    <w:p w14:paraId="56D8C5CD" w14:textId="77777777" w:rsidR="00A56DFC" w:rsidRDefault="00A56DFC" w:rsidP="00A56DFC">
      <w:pPr>
        <w:ind w:left="-20" w:right="-8"/>
        <w:jc w:val="center"/>
      </w:pPr>
      <w:r>
        <w:t>______________</w:t>
      </w:r>
    </w:p>
    <w:p w14:paraId="55292C3A" w14:textId="77777777" w:rsidR="00A56DFC" w:rsidRDefault="00A56DFC" w:rsidP="00A56DFC">
      <w:pPr>
        <w:ind w:left="-20" w:right="-8"/>
        <w:jc w:val="center"/>
      </w:pPr>
    </w:p>
    <w:p w14:paraId="27929659" w14:textId="77777777" w:rsidR="00A56DFC" w:rsidRDefault="00370751" w:rsidP="00A56DFC">
      <w:pPr>
        <w:ind w:left="-20" w:right="-8"/>
        <w:jc w:val="center"/>
        <w:rPr>
          <w:b/>
          <w:bCs/>
        </w:rPr>
      </w:pPr>
      <w:r>
        <w:rPr>
          <w:b/>
          <w:bCs/>
        </w:rPr>
        <w:t>Rappel de quelques règles en matière d’intentions de messe</w:t>
      </w:r>
    </w:p>
    <w:p w14:paraId="3D9E8FAD" w14:textId="77777777" w:rsidR="00A56DFC" w:rsidRDefault="00A56DFC" w:rsidP="00A56DFC">
      <w:pPr>
        <w:ind w:left="-20" w:right="-8"/>
        <w:rPr>
          <w:bCs/>
        </w:rPr>
      </w:pPr>
    </w:p>
    <w:p w14:paraId="06FAB44C" w14:textId="77777777" w:rsidR="00A56DFC" w:rsidRDefault="00A56DFC" w:rsidP="00A56DFC">
      <w:pPr>
        <w:ind w:left="-20" w:right="-8"/>
        <w:jc w:val="both"/>
        <w:rPr>
          <w:bCs/>
        </w:rPr>
      </w:pPr>
      <w:r>
        <w:rPr>
          <w:bCs/>
        </w:rPr>
        <w:t xml:space="preserve">Un prêtre ne peut accepter qu’une seule intention de </w:t>
      </w:r>
      <w:r w:rsidR="00BD5BAC">
        <w:rPr>
          <w:bCs/>
        </w:rPr>
        <w:t>m</w:t>
      </w:r>
      <w:r>
        <w:rPr>
          <w:bCs/>
        </w:rPr>
        <w:t xml:space="preserve">esse par jour. Si la demande d’intention dépasse le nombre de celles qui peuvent être acceptées, la célébration des </w:t>
      </w:r>
      <w:r w:rsidR="00BD5BAC">
        <w:rPr>
          <w:bCs/>
        </w:rPr>
        <w:t>m</w:t>
      </w:r>
      <w:r>
        <w:rPr>
          <w:bCs/>
        </w:rPr>
        <w:t>esses correspondantes doit être confiée le plus tôt possible à d’autres célébrants, pourvu que ceux-ci soient au-dessus de tout soupçon. L’offrande reçue doit être transmise intégralement.</w:t>
      </w:r>
    </w:p>
    <w:p w14:paraId="5AE36FEB" w14:textId="77777777" w:rsidR="00A56DFC" w:rsidRDefault="00A56DFC" w:rsidP="00A56DFC">
      <w:pPr>
        <w:ind w:left="-20" w:right="-8"/>
        <w:jc w:val="both"/>
        <w:rPr>
          <w:bCs/>
        </w:rPr>
      </w:pPr>
      <w:r>
        <w:rPr>
          <w:bCs/>
        </w:rPr>
        <w:t xml:space="preserve">Le prêtre doit tenir un registre dans lequel les intentions reçues, le montant des offrandes, les </w:t>
      </w:r>
      <w:r w:rsidR="00BD5BAC">
        <w:rPr>
          <w:bCs/>
        </w:rPr>
        <w:t>m</w:t>
      </w:r>
      <w:r>
        <w:rPr>
          <w:bCs/>
        </w:rPr>
        <w:t xml:space="preserve">esses </w:t>
      </w:r>
      <w:proofErr w:type="gramStart"/>
      <w:r>
        <w:rPr>
          <w:bCs/>
        </w:rPr>
        <w:t>qu’il</w:t>
      </w:r>
      <w:proofErr w:type="gramEnd"/>
      <w:r>
        <w:rPr>
          <w:bCs/>
        </w:rPr>
        <w:t xml:space="preserve"> célèbre lui-même et celles qu’il confie à d’autres (can. 955 CIC).</w:t>
      </w:r>
    </w:p>
    <w:p w14:paraId="62497FEF" w14:textId="77777777" w:rsidR="00A56DFC" w:rsidRDefault="00A56DFC" w:rsidP="00A56DFC">
      <w:pPr>
        <w:ind w:left="-20" w:right="-8"/>
        <w:jc w:val="both"/>
        <w:rPr>
          <w:bCs/>
        </w:rPr>
      </w:pPr>
      <w:r>
        <w:rPr>
          <w:bCs/>
        </w:rPr>
        <w:t xml:space="preserve">Les honoraires correspondant aux </w:t>
      </w:r>
      <w:r w:rsidR="00BD5BAC">
        <w:rPr>
          <w:bCs/>
        </w:rPr>
        <w:t>m</w:t>
      </w:r>
      <w:r>
        <w:rPr>
          <w:bCs/>
        </w:rPr>
        <w:t xml:space="preserve">esses qui n’auront pas été célébrées dans l’année doivent être versés à l’Evêché </w:t>
      </w:r>
      <w:r w:rsidR="00CB7BDF">
        <w:rPr>
          <w:bCs/>
        </w:rPr>
        <w:t>sous la rubrique « </w:t>
      </w:r>
      <w:proofErr w:type="spellStart"/>
      <w:r w:rsidR="00CB7BDF">
        <w:rPr>
          <w:bCs/>
        </w:rPr>
        <w:t>Binaisons</w:t>
      </w:r>
      <w:proofErr w:type="spellEnd"/>
      <w:r w:rsidR="00CB7BDF">
        <w:rPr>
          <w:bCs/>
        </w:rPr>
        <w:t xml:space="preserve"> », </w:t>
      </w:r>
      <w:r>
        <w:rPr>
          <w:bCs/>
        </w:rPr>
        <w:t xml:space="preserve">qui en </w:t>
      </w:r>
      <w:r w:rsidR="00673141">
        <w:rPr>
          <w:bCs/>
        </w:rPr>
        <w:t>redistribue</w:t>
      </w:r>
      <w:r>
        <w:rPr>
          <w:bCs/>
        </w:rPr>
        <w:t xml:space="preserve"> la charge à des prêtres disponibles qui les perçoivent.</w:t>
      </w:r>
    </w:p>
    <w:p w14:paraId="38BDCD70" w14:textId="77777777" w:rsidR="00A56DFC" w:rsidRDefault="00A56DFC" w:rsidP="00A56DFC">
      <w:pPr>
        <w:ind w:left="-20" w:right="-8"/>
        <w:rPr>
          <w:bCs/>
        </w:rPr>
      </w:pPr>
    </w:p>
    <w:p w14:paraId="647F24D1" w14:textId="77777777" w:rsidR="00A56DFC" w:rsidRDefault="00A56DFC" w:rsidP="00A56DFC">
      <w:pPr>
        <w:ind w:left="-20" w:right="-8"/>
        <w:jc w:val="center"/>
      </w:pPr>
      <w:r>
        <w:t xml:space="preserve"> ______________</w:t>
      </w:r>
    </w:p>
    <w:p w14:paraId="7CB44BAD" w14:textId="77777777" w:rsidR="00A56DFC" w:rsidRDefault="00A56DFC" w:rsidP="00A56DFC">
      <w:pPr>
        <w:ind w:left="-20" w:right="-8"/>
        <w:rPr>
          <w:bCs/>
        </w:rPr>
      </w:pPr>
    </w:p>
    <w:p w14:paraId="2BC81F50" w14:textId="77777777" w:rsidR="00A56DFC" w:rsidRDefault="00A56DFC" w:rsidP="00A56DFC">
      <w:pPr>
        <w:spacing w:line="360" w:lineRule="auto"/>
        <w:ind w:left="-20" w:right="-8"/>
      </w:pPr>
      <w:r>
        <w:rPr>
          <w:b/>
        </w:rPr>
        <w:t>Paroisse de</w:t>
      </w:r>
      <w:r>
        <w:rPr>
          <w:b/>
        </w:rPr>
        <w:tab/>
      </w:r>
      <w:r>
        <w:t xml:space="preserve"> . . . . . . . . . . . . . . . . . . . . . . . . . . . </w:t>
      </w:r>
      <w:proofErr w:type="gramStart"/>
      <w:r>
        <w:t>. . . .</w:t>
      </w:r>
      <w:proofErr w:type="gramEnd"/>
      <w:r>
        <w:t xml:space="preserve"> . </w:t>
      </w:r>
    </w:p>
    <w:p w14:paraId="37661675" w14:textId="77777777" w:rsidR="00A56DFC" w:rsidRDefault="00A56DFC" w:rsidP="00A56DFC">
      <w:pPr>
        <w:spacing w:line="360" w:lineRule="auto"/>
        <w:ind w:left="-20" w:right="-8"/>
      </w:pPr>
      <w:r>
        <w:rPr>
          <w:b/>
        </w:rPr>
        <w:t>Secteur de</w:t>
      </w:r>
      <w:r>
        <w:rPr>
          <w:b/>
        </w:rPr>
        <w:tab/>
        <w:t xml:space="preserve"> </w:t>
      </w:r>
      <w:r>
        <w:t>. . . . . . . . . . . . . . . . . . . . . . . . . . . . . . . . .</w:t>
      </w:r>
    </w:p>
    <w:p w14:paraId="62784A89" w14:textId="77777777" w:rsidR="00A56DFC" w:rsidRDefault="00A56DFC" w:rsidP="00A56DFC">
      <w:pPr>
        <w:spacing w:line="360" w:lineRule="auto"/>
        <w:ind w:left="-20" w:right="-8"/>
      </w:pPr>
      <w:r>
        <w:rPr>
          <w:b/>
        </w:rPr>
        <w:t>Doyenné de</w:t>
      </w:r>
      <w:r>
        <w:t xml:space="preserve"> </w:t>
      </w:r>
      <w:r>
        <w:tab/>
        <w:t xml:space="preserve">. . . . . . . . . . . . . . . . . . . . . . . . . . . </w:t>
      </w:r>
      <w:proofErr w:type="gramStart"/>
      <w:r>
        <w:t>. . . .</w:t>
      </w:r>
      <w:proofErr w:type="gramEnd"/>
      <w:r>
        <w:t xml:space="preserve"> .  </w:t>
      </w:r>
    </w:p>
    <w:p w14:paraId="3BD06746" w14:textId="77777777" w:rsidR="00A56DFC" w:rsidRDefault="00A56DFC" w:rsidP="00A56DFC">
      <w:pPr>
        <w:ind w:left="-20" w:right="-8"/>
        <w:jc w:val="both"/>
        <w:rPr>
          <w:sz w:val="20"/>
        </w:rPr>
      </w:pPr>
    </w:p>
    <w:p w14:paraId="4516CBC9" w14:textId="7695ABF5" w:rsidR="00D7639B" w:rsidRDefault="00A56DFC" w:rsidP="00D7639B">
      <w:pPr>
        <w:ind w:left="-20" w:right="-8"/>
        <w:jc w:val="both"/>
        <w:rPr>
          <w:i/>
          <w:iCs/>
        </w:rPr>
      </w:pPr>
      <w:r w:rsidRPr="00EB6F04">
        <w:rPr>
          <w:i/>
          <w:iCs/>
        </w:rPr>
        <w:t>P</w:t>
      </w:r>
      <w:r w:rsidR="008C1BEB" w:rsidRPr="00EB6F04">
        <w:rPr>
          <w:i/>
          <w:iCs/>
        </w:rPr>
        <w:t>our le compte de</w:t>
      </w:r>
      <w:r w:rsidR="00E56C4F">
        <w:rPr>
          <w:i/>
          <w:iCs/>
        </w:rPr>
        <w:t>s Saintes Huiles</w:t>
      </w:r>
      <w:r w:rsidR="001E70FD" w:rsidRPr="00EB6F04">
        <w:rPr>
          <w:i/>
          <w:iCs/>
        </w:rPr>
        <w:t>,</w:t>
      </w:r>
      <w:r w:rsidR="001E70FD">
        <w:rPr>
          <w:i/>
          <w:iCs/>
        </w:rPr>
        <w:t xml:space="preserve"> </w:t>
      </w:r>
      <w:r w:rsidR="001E70FD" w:rsidRPr="00EB6F04">
        <w:rPr>
          <w:i/>
          <w:iCs/>
        </w:rPr>
        <w:t>il</w:t>
      </w:r>
      <w:r w:rsidRPr="00EB6F04">
        <w:rPr>
          <w:i/>
          <w:iCs/>
        </w:rPr>
        <w:t xml:space="preserve"> faut compter le</w:t>
      </w:r>
      <w:r w:rsidR="00E80953">
        <w:rPr>
          <w:i/>
          <w:iCs/>
        </w:rPr>
        <w:t xml:space="preserve">s </w:t>
      </w:r>
      <w:proofErr w:type="spellStart"/>
      <w:r w:rsidR="00AB7762">
        <w:rPr>
          <w:i/>
          <w:iCs/>
        </w:rPr>
        <w:t>binaisons</w:t>
      </w:r>
      <w:proofErr w:type="spellEnd"/>
      <w:r w:rsidR="00AB7762">
        <w:rPr>
          <w:i/>
          <w:iCs/>
        </w:rPr>
        <w:t xml:space="preserve"> dominicales</w:t>
      </w:r>
      <w:r w:rsidR="00E80953">
        <w:rPr>
          <w:i/>
          <w:iCs/>
        </w:rPr>
        <w:t xml:space="preserve"> du </w:t>
      </w:r>
      <w:r w:rsidR="00290EFC">
        <w:rPr>
          <w:i/>
          <w:iCs/>
        </w:rPr>
        <w:t>1</w:t>
      </w:r>
      <w:r w:rsidR="000618C4" w:rsidRPr="000618C4">
        <w:rPr>
          <w:i/>
          <w:iCs/>
          <w:vertAlign w:val="superscript"/>
        </w:rPr>
        <w:t>er</w:t>
      </w:r>
      <w:r w:rsidR="000618C4">
        <w:rPr>
          <w:i/>
          <w:iCs/>
        </w:rPr>
        <w:t xml:space="preserve"> janvier</w:t>
      </w:r>
      <w:r w:rsidR="00656E36">
        <w:rPr>
          <w:i/>
          <w:iCs/>
        </w:rPr>
        <w:t xml:space="preserve"> 2025</w:t>
      </w:r>
      <w:r w:rsidR="00D7639B">
        <w:rPr>
          <w:i/>
          <w:iCs/>
        </w:rPr>
        <w:t xml:space="preserve"> </w:t>
      </w:r>
      <w:r w:rsidR="00F4677F" w:rsidRPr="00EB6F04">
        <w:rPr>
          <w:i/>
          <w:iCs/>
        </w:rPr>
        <w:t xml:space="preserve">au </w:t>
      </w:r>
    </w:p>
    <w:p w14:paraId="1694B251" w14:textId="63B05FFD" w:rsidR="00A56DFC" w:rsidRPr="00EB6F04" w:rsidRDefault="00290EFC" w:rsidP="00D7639B">
      <w:pPr>
        <w:ind w:left="-20" w:right="-8"/>
        <w:jc w:val="both"/>
        <w:rPr>
          <w:i/>
          <w:iCs/>
        </w:rPr>
      </w:pPr>
      <w:r>
        <w:rPr>
          <w:i/>
          <w:iCs/>
        </w:rPr>
        <w:t>3</w:t>
      </w:r>
      <w:r w:rsidR="008A5F6C">
        <w:rPr>
          <w:i/>
          <w:iCs/>
        </w:rPr>
        <w:t>0</w:t>
      </w:r>
      <w:r w:rsidR="00CB7BDF">
        <w:rPr>
          <w:i/>
          <w:iCs/>
        </w:rPr>
        <w:t xml:space="preserve"> </w:t>
      </w:r>
      <w:r w:rsidR="008A5F6C">
        <w:rPr>
          <w:i/>
          <w:iCs/>
        </w:rPr>
        <w:t>avril</w:t>
      </w:r>
      <w:r w:rsidR="00AB7762">
        <w:rPr>
          <w:i/>
          <w:iCs/>
        </w:rPr>
        <w:t xml:space="preserve"> 2025</w:t>
      </w:r>
      <w:r w:rsidR="00680921" w:rsidRPr="00EB6F04">
        <w:rPr>
          <w:i/>
          <w:iCs/>
        </w:rPr>
        <w:t xml:space="preserve"> soit</w:t>
      </w:r>
      <w:r w:rsidR="00A13A25">
        <w:rPr>
          <w:i/>
          <w:iCs/>
        </w:rPr>
        <w:t xml:space="preserve"> </w:t>
      </w:r>
      <w:r w:rsidR="00680921" w:rsidRPr="00EB6F04">
        <w:rPr>
          <w:i/>
          <w:iCs/>
        </w:rPr>
        <w:t>: 1</w:t>
      </w:r>
      <w:r w:rsidR="00ED529D">
        <w:rPr>
          <w:i/>
          <w:iCs/>
        </w:rPr>
        <w:t>7</w:t>
      </w:r>
      <w:r w:rsidR="00680921" w:rsidRPr="00EB6F04">
        <w:rPr>
          <w:i/>
          <w:iCs/>
        </w:rPr>
        <w:t xml:space="preserve"> </w:t>
      </w:r>
      <w:proofErr w:type="spellStart"/>
      <w:r w:rsidR="00680921" w:rsidRPr="00EB6F04">
        <w:rPr>
          <w:i/>
          <w:iCs/>
        </w:rPr>
        <w:t>binaisons</w:t>
      </w:r>
      <w:proofErr w:type="spellEnd"/>
      <w:r w:rsidR="00680921" w:rsidRPr="00EB6F04">
        <w:rPr>
          <w:i/>
          <w:iCs/>
        </w:rPr>
        <w:t xml:space="preserve"> possibles moins </w:t>
      </w:r>
      <w:r w:rsidR="00C121B4">
        <w:rPr>
          <w:i/>
          <w:iCs/>
        </w:rPr>
        <w:t>4</w:t>
      </w:r>
      <w:r w:rsidR="00A56DFC" w:rsidRPr="00EB6F04">
        <w:rPr>
          <w:i/>
          <w:iCs/>
        </w:rPr>
        <w:t xml:space="preserve"> messes de </w:t>
      </w:r>
      <w:proofErr w:type="spellStart"/>
      <w:r w:rsidR="00A56DFC" w:rsidRPr="00EB6F04">
        <w:rPr>
          <w:i/>
          <w:iCs/>
        </w:rPr>
        <w:t>binaison</w:t>
      </w:r>
      <w:proofErr w:type="spellEnd"/>
      <w:r w:rsidR="00A56DFC" w:rsidRPr="00EB6F04">
        <w:rPr>
          <w:i/>
          <w:iCs/>
        </w:rPr>
        <w:t xml:space="preserve"> à in</w:t>
      </w:r>
      <w:r w:rsidR="00680921" w:rsidRPr="00EB6F04">
        <w:rPr>
          <w:i/>
          <w:iCs/>
        </w:rPr>
        <w:t>tention libre sans honoraire (</w:t>
      </w:r>
      <w:r w:rsidR="00AB7762">
        <w:rPr>
          <w:i/>
          <w:iCs/>
        </w:rPr>
        <w:t>janvier, février, mars, avril</w:t>
      </w:r>
      <w:r w:rsidR="00A56DFC" w:rsidRPr="00EB6F04">
        <w:rPr>
          <w:i/>
          <w:iCs/>
        </w:rPr>
        <w:t>).</w:t>
      </w:r>
    </w:p>
    <w:p w14:paraId="61898E29" w14:textId="77777777" w:rsidR="00A56DFC" w:rsidRDefault="00A56DFC" w:rsidP="00A56DFC">
      <w:pPr>
        <w:ind w:left="-20" w:right="-8"/>
      </w:pPr>
    </w:p>
    <w:p w14:paraId="751FB8B2" w14:textId="77777777" w:rsidR="00A56DFC" w:rsidRDefault="00A56DFC" w:rsidP="00A56DFC">
      <w:pPr>
        <w:ind w:left="-20" w:right="-8"/>
      </w:pPr>
    </w:p>
    <w:p w14:paraId="5CFD83E4" w14:textId="77777777" w:rsidR="00A56DFC" w:rsidRDefault="00A56DFC" w:rsidP="00A56DFC">
      <w:pPr>
        <w:ind w:left="-20" w:right="-8"/>
      </w:pPr>
      <w:r>
        <w:t xml:space="preserve">-  </w:t>
      </w:r>
      <w:proofErr w:type="spellStart"/>
      <w:r>
        <w:t>Binaisons</w:t>
      </w:r>
      <w:proofErr w:type="spellEnd"/>
      <w:r>
        <w:t xml:space="preserve"> dominicales </w:t>
      </w:r>
    </w:p>
    <w:p w14:paraId="04B9AC28" w14:textId="25E903B7" w:rsidR="00A56DFC" w:rsidRDefault="00A56DFC" w:rsidP="00A56DFC">
      <w:pPr>
        <w:ind w:left="-20" w:right="-8"/>
      </w:pPr>
      <w:r>
        <w:t xml:space="preserve">   </w:t>
      </w:r>
      <w:proofErr w:type="gramStart"/>
      <w:r>
        <w:t>effectivement</w:t>
      </w:r>
      <w:proofErr w:type="gramEnd"/>
      <w:r>
        <w:t xml:space="preserve"> célébrées</w:t>
      </w:r>
      <w:r w:rsidR="009053A2">
        <w:t xml:space="preserve"> </w:t>
      </w:r>
      <w:r>
        <w:t xml:space="preserve">:                </w:t>
      </w:r>
      <w:r>
        <w:tab/>
      </w:r>
      <w:r>
        <w:tab/>
      </w:r>
      <w:r>
        <w:tab/>
        <w:t xml:space="preserve"> . . . . . . . . . . . . . . . . . </w:t>
      </w:r>
    </w:p>
    <w:p w14:paraId="620E2457" w14:textId="77777777" w:rsidR="00A56DFC" w:rsidRDefault="00A56DFC" w:rsidP="00A56DFC">
      <w:pPr>
        <w:ind w:left="-20" w:right="-8"/>
      </w:pPr>
    </w:p>
    <w:p w14:paraId="53950515" w14:textId="774038C0" w:rsidR="00A56DFC" w:rsidRDefault="00A56DFC" w:rsidP="00A56DFC">
      <w:pPr>
        <w:ind w:left="-20" w:right="-8"/>
      </w:pPr>
      <w:r>
        <w:t xml:space="preserve">-  </w:t>
      </w:r>
      <w:proofErr w:type="spellStart"/>
      <w:r>
        <w:t>Binaisons</w:t>
      </w:r>
      <w:proofErr w:type="spellEnd"/>
      <w:r>
        <w:t xml:space="preserve"> en semaine</w:t>
      </w:r>
      <w:r w:rsidR="009053A2">
        <w:t xml:space="preserve"> </w:t>
      </w:r>
      <w:r>
        <w:t xml:space="preserve">:                 </w:t>
      </w:r>
      <w:r>
        <w:tab/>
      </w:r>
      <w:r>
        <w:tab/>
      </w:r>
      <w:r>
        <w:tab/>
        <w:t xml:space="preserve"> . . . . . . . . . . . . </w:t>
      </w:r>
      <w:proofErr w:type="gramStart"/>
      <w:r>
        <w:t>. . . .</w:t>
      </w:r>
      <w:proofErr w:type="gramEnd"/>
      <w:r>
        <w:t xml:space="preserve"> . </w:t>
      </w:r>
    </w:p>
    <w:p w14:paraId="16F0CA8D" w14:textId="77777777" w:rsidR="00A56DFC" w:rsidRDefault="00DA2FD7" w:rsidP="00A56DFC">
      <w:pPr>
        <w:ind w:left="-20" w:right="-8"/>
      </w:pPr>
      <w:r>
        <w:t xml:space="preserve"> </w:t>
      </w:r>
    </w:p>
    <w:p w14:paraId="2E97477C" w14:textId="77777777" w:rsidR="00A56DFC" w:rsidRDefault="00A56DFC" w:rsidP="00A56DFC">
      <w:pPr>
        <w:ind w:left="-20" w:right="-8"/>
      </w:pPr>
      <w:r>
        <w:t xml:space="preserve">                                                      </w:t>
      </w:r>
    </w:p>
    <w:p w14:paraId="7C9E25BA" w14:textId="77777777" w:rsidR="00686876" w:rsidRDefault="00A56DFC" w:rsidP="000174A3">
      <w:pPr>
        <w:ind w:left="-20" w:right="-8" w:firstLine="3160"/>
      </w:pPr>
      <w:r>
        <w:t xml:space="preserve">TOTAL : </w:t>
      </w:r>
      <w:r>
        <w:tab/>
      </w:r>
      <w:r>
        <w:tab/>
      </w:r>
      <w:r>
        <w:rPr>
          <w:u w:val="single"/>
          <w:bdr w:val="single" w:sz="4" w:space="0" w:color="auto" w:frame="1"/>
        </w:rPr>
        <w:t>. . . . . . . . . . . . . . . . . .</w:t>
      </w:r>
      <w:r>
        <w:t xml:space="preserve">                                                                      </w:t>
      </w:r>
      <w:r>
        <w:tab/>
      </w:r>
      <w:r>
        <w:tab/>
      </w:r>
    </w:p>
    <w:sectPr w:rsidR="00686876" w:rsidSect="006868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876"/>
    <w:rsid w:val="00016700"/>
    <w:rsid w:val="000174A3"/>
    <w:rsid w:val="00022A20"/>
    <w:rsid w:val="000618C4"/>
    <w:rsid w:val="000B2917"/>
    <w:rsid w:val="00157D8E"/>
    <w:rsid w:val="001A30CF"/>
    <w:rsid w:val="001E33E5"/>
    <w:rsid w:val="001E70FD"/>
    <w:rsid w:val="00290EFC"/>
    <w:rsid w:val="00303861"/>
    <w:rsid w:val="003520F8"/>
    <w:rsid w:val="00370751"/>
    <w:rsid w:val="003E2C11"/>
    <w:rsid w:val="00435640"/>
    <w:rsid w:val="004B68BA"/>
    <w:rsid w:val="00513F83"/>
    <w:rsid w:val="00536889"/>
    <w:rsid w:val="0058319B"/>
    <w:rsid w:val="00656E36"/>
    <w:rsid w:val="00673141"/>
    <w:rsid w:val="00680921"/>
    <w:rsid w:val="00686876"/>
    <w:rsid w:val="0071419E"/>
    <w:rsid w:val="007E2321"/>
    <w:rsid w:val="00883175"/>
    <w:rsid w:val="008A5F6C"/>
    <w:rsid w:val="008C1BEB"/>
    <w:rsid w:val="008D07D8"/>
    <w:rsid w:val="009053A2"/>
    <w:rsid w:val="00923D9B"/>
    <w:rsid w:val="00924CF8"/>
    <w:rsid w:val="00935B82"/>
    <w:rsid w:val="00A13A25"/>
    <w:rsid w:val="00A56DFC"/>
    <w:rsid w:val="00A605A1"/>
    <w:rsid w:val="00A83749"/>
    <w:rsid w:val="00AB7762"/>
    <w:rsid w:val="00AC5A67"/>
    <w:rsid w:val="00AF47EB"/>
    <w:rsid w:val="00B05889"/>
    <w:rsid w:val="00B15FB0"/>
    <w:rsid w:val="00BD5BAC"/>
    <w:rsid w:val="00C121B4"/>
    <w:rsid w:val="00C42ACE"/>
    <w:rsid w:val="00C96603"/>
    <w:rsid w:val="00CB7BDF"/>
    <w:rsid w:val="00D1376F"/>
    <w:rsid w:val="00D7639B"/>
    <w:rsid w:val="00DA2FD7"/>
    <w:rsid w:val="00DC780C"/>
    <w:rsid w:val="00E421C3"/>
    <w:rsid w:val="00E56C4F"/>
    <w:rsid w:val="00E80953"/>
    <w:rsid w:val="00EB6F04"/>
    <w:rsid w:val="00ED529D"/>
    <w:rsid w:val="00F4677F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94E5C"/>
  <w15:chartTrackingRefBased/>
  <w15:docId w15:val="{1898D898-D03B-49F7-A007-FA8E4B7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DFC"/>
    <w:rPr>
      <w:rFonts w:ascii="Times" w:eastAsia="Times New Roman" w:hAnsi="Times" w:cs="Times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17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ÉVÊCHÉ DE  NAMUR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ÉVÊCHÉ DE  NAMUR</dc:title>
  <dc:subject/>
  <dc:creator>Lamsoul</dc:creator>
  <cp:keywords/>
  <dc:description/>
  <cp:lastModifiedBy>Isabelle Maissin</cp:lastModifiedBy>
  <cp:revision>12</cp:revision>
  <cp:lastPrinted>2019-01-22T14:12:00Z</cp:lastPrinted>
  <dcterms:created xsi:type="dcterms:W3CDTF">2025-01-13T12:51:00Z</dcterms:created>
  <dcterms:modified xsi:type="dcterms:W3CDTF">2025-01-13T12:58:00Z</dcterms:modified>
</cp:coreProperties>
</file>