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EAC2" w14:textId="73E6C3F6" w:rsidR="00002C62" w:rsidRPr="00002C62" w:rsidRDefault="00002C62" w:rsidP="00002C62">
      <w:pPr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  <w:r w:rsidRPr="00002C62">
        <w:rPr>
          <w:rFonts w:asciiTheme="majorHAnsi" w:hAnsiTheme="majorHAnsi" w:cstheme="majorHAnsi"/>
          <w:b/>
          <w:bCs/>
          <w:u w:val="single"/>
        </w:rPr>
        <w:t>Calendrier des collectes pour l’année liturgique 202</w:t>
      </w:r>
      <w:r w:rsidR="00F46469">
        <w:rPr>
          <w:rFonts w:asciiTheme="majorHAnsi" w:hAnsiTheme="majorHAnsi" w:cstheme="majorHAnsi"/>
          <w:b/>
          <w:bCs/>
          <w:u w:val="single"/>
        </w:rPr>
        <w:t>5</w:t>
      </w:r>
      <w:r w:rsidRPr="00002C62">
        <w:rPr>
          <w:rFonts w:asciiTheme="majorHAnsi" w:hAnsiTheme="majorHAnsi" w:cstheme="majorHAnsi"/>
          <w:b/>
          <w:bCs/>
          <w:u w:val="single"/>
        </w:rPr>
        <w:t>-202</w:t>
      </w:r>
      <w:r w:rsidR="00F46469">
        <w:rPr>
          <w:rFonts w:asciiTheme="majorHAnsi" w:hAnsiTheme="majorHAnsi" w:cstheme="majorHAnsi"/>
          <w:b/>
          <w:bCs/>
          <w:u w:val="single"/>
        </w:rPr>
        <w:t>6</w:t>
      </w:r>
      <w:r w:rsidRPr="00002C62">
        <w:rPr>
          <w:rFonts w:asciiTheme="majorHAnsi" w:hAnsiTheme="majorHAnsi" w:cstheme="majorHAnsi"/>
          <w:b/>
          <w:bCs/>
          <w:u w:val="single"/>
        </w:rPr>
        <w:t xml:space="preserve"> – Diocèse de Namur</w:t>
      </w:r>
    </w:p>
    <w:p w14:paraId="17A8A501" w14:textId="46FCA48C" w:rsidR="00572782" w:rsidRPr="006459BD" w:rsidRDefault="00572782" w:rsidP="003C5B80">
      <w:pPr>
        <w:spacing w:after="0"/>
        <w:rPr>
          <w:b/>
          <w:bCs/>
          <w:sz w:val="28"/>
          <w:szCs w:val="28"/>
          <w:u w:val="single"/>
        </w:rPr>
      </w:pPr>
    </w:p>
    <w:p w14:paraId="3DF7308E" w14:textId="74036915" w:rsidR="00006CE2" w:rsidRDefault="00943A2B" w:rsidP="009575E4">
      <w:pPr>
        <w:jc w:val="both"/>
      </w:pPr>
      <w:r>
        <w:t>L</w:t>
      </w:r>
      <w:r w:rsidR="00006CE2">
        <w:t xml:space="preserve">e calendrier des collectes </w:t>
      </w:r>
      <w:proofErr w:type="spellStart"/>
      <w:r w:rsidR="00006CE2">
        <w:t>impérées</w:t>
      </w:r>
      <w:proofErr w:type="spellEnd"/>
      <w:r w:rsidR="00006CE2">
        <w:t xml:space="preserve"> pour l’année 202</w:t>
      </w:r>
      <w:r w:rsidR="009575E4">
        <w:t>5</w:t>
      </w:r>
      <w:r>
        <w:t xml:space="preserve"> vient d’être officialisé.</w:t>
      </w:r>
    </w:p>
    <w:p w14:paraId="3CE83BC5" w14:textId="3D0A7727" w:rsidR="00C94DDF" w:rsidRDefault="00C94DDF" w:rsidP="009575E4">
      <w:pPr>
        <w:jc w:val="both"/>
      </w:pPr>
      <w:r>
        <w:t>Ces collectes ne sont pas dévolues aux ressources de la paroisse mais ont une destination prédéterminée : elles sont affectées à des causes spécifiques pour soutenir l’</w:t>
      </w:r>
      <w:r w:rsidRPr="00D444DE">
        <w:rPr>
          <w:caps/>
        </w:rPr>
        <w:t>é</w:t>
      </w:r>
      <w:r>
        <w:t xml:space="preserve">glise dans ses efforts majeurs (missions, vocations, formations, actions caritatives…). Chaque année, l’évêque et son conseil épiscopal établissent le calendrier de ces collectes </w:t>
      </w:r>
      <w:r w:rsidR="006459BD">
        <w:t>et t</w:t>
      </w:r>
      <w:r>
        <w:t>outes les paroisses du diocèse</w:t>
      </w:r>
      <w:r w:rsidR="006459BD">
        <w:t xml:space="preserve"> sont tenues de le respecter</w:t>
      </w:r>
      <w:r>
        <w:t xml:space="preserve"> : </w:t>
      </w:r>
      <w:r w:rsidR="007B3D33">
        <w:t>certaines collectes sont d’envergure nationale</w:t>
      </w:r>
      <w:r>
        <w:t xml:space="preserve"> et d’autres strictement diocésaines (exemple : la collecte de l’Assomption</w:t>
      </w:r>
      <w:r w:rsidR="007B3D33">
        <w:t>, attribuée au Sanctuaire marial de Beauraing).</w:t>
      </w:r>
    </w:p>
    <w:p w14:paraId="3A8BFFDE" w14:textId="5589F9E5" w:rsidR="001D4C95" w:rsidRDefault="00242108" w:rsidP="009575E4">
      <w:pPr>
        <w:jc w:val="both"/>
      </w:pPr>
      <w:r>
        <w:t>Tous les organismes ou associations bénéficiaires ont un besoin vital de ces fonds pour réaliser leur projet. I</w:t>
      </w:r>
      <w:r w:rsidR="004F210B">
        <w:t>l es</w:t>
      </w:r>
      <w:r w:rsidR="00634875">
        <w:t xml:space="preserve">t </w:t>
      </w:r>
      <w:r>
        <w:t xml:space="preserve">donc </w:t>
      </w:r>
      <w:r w:rsidR="00634875">
        <w:t xml:space="preserve">très important d’annoncer ces collectes </w:t>
      </w:r>
      <w:r>
        <w:t>par tous moyens de communication</w:t>
      </w:r>
      <w:r w:rsidR="001D4C95">
        <w:t xml:space="preserve"> </w:t>
      </w:r>
      <w:r>
        <w:t>tels les journaux paroissiaux, les sites internet et autres réseaux sociaux. Et pourquoi pas illustrer l’annonce par quelques mots sur le but poursuivi par l’association et ses réalisations</w:t>
      </w:r>
      <w:r w:rsidR="001D4C95">
        <w:t xml:space="preserve">. </w:t>
      </w:r>
      <w:r w:rsidR="00943A2B">
        <w:t>L</w:t>
      </w:r>
      <w:r w:rsidR="001D4C95">
        <w:t xml:space="preserve">es personnes qui ne pourraient assister à l’office </w:t>
      </w:r>
      <w:r w:rsidR="00943A2B">
        <w:t xml:space="preserve">peuvent aussi effectuer </w:t>
      </w:r>
      <w:r w:rsidR="001D4C95">
        <w:t>un versement sur le compte de la paroisse (en précisant bien le but désigné). Le jour de la collecte</w:t>
      </w:r>
      <w:r w:rsidR="00E51C8B">
        <w:t>, il faut bien entendu rappeler</w:t>
      </w:r>
      <w:r w:rsidR="001D4C95">
        <w:t xml:space="preserve"> son objet et renouveler le mot d’explication sur le but poursuivi</w:t>
      </w:r>
      <w:r w:rsidR="00D444DE">
        <w:t>.</w:t>
      </w:r>
      <w:r w:rsidR="00E51C8B" w:rsidRPr="00E51C8B">
        <w:t xml:space="preserve"> </w:t>
      </w:r>
    </w:p>
    <w:p w14:paraId="7FED220B" w14:textId="2D99735A" w:rsidR="00E51C8B" w:rsidRDefault="00E51C8B" w:rsidP="009575E4">
      <w:pPr>
        <w:jc w:val="both"/>
      </w:pPr>
      <w:r>
        <w:t xml:space="preserve">Les paroissiens </w:t>
      </w:r>
      <w:r w:rsidR="001D4C95">
        <w:t>seront ainsi bien conscients de</w:t>
      </w:r>
      <w:r>
        <w:t xml:space="preserve"> l’importance de leur contribution personnelle à ces actions</w:t>
      </w:r>
      <w:r w:rsidR="001D4C95">
        <w:t>.</w:t>
      </w:r>
    </w:p>
    <w:p w14:paraId="6A16B51D" w14:textId="6C9DC330" w:rsidR="00E51C8B" w:rsidRDefault="00E51C8B" w:rsidP="009575E4">
      <w:pPr>
        <w:jc w:val="both"/>
      </w:pPr>
      <w:r>
        <w:t>D’un point de vue pratique, chaque paroisse remplit le document tri</w:t>
      </w:r>
      <w:r w:rsidR="00943A2B">
        <w:t>mestriel</w:t>
      </w:r>
      <w:r>
        <w:t xml:space="preserve"> de compte et le transmet au comptable du doyenné, ainsi que les sommes récoltées. Les sommes globalisées sont enfin versées à l’é</w:t>
      </w:r>
      <w:r w:rsidR="00943A2B">
        <w:t>conomat de l’é</w:t>
      </w:r>
      <w:r>
        <w:t xml:space="preserve">vêché qui les fait suivre </w:t>
      </w:r>
      <w:r w:rsidRPr="00E51C8B">
        <w:rPr>
          <w:u w:val="single"/>
        </w:rPr>
        <w:t>intégralement</w:t>
      </w:r>
      <w:r>
        <w:t xml:space="preserve"> aux organismes bénéficiaires.</w:t>
      </w:r>
    </w:p>
    <w:p w14:paraId="065F70BA" w14:textId="19F9533E" w:rsidR="00E51C8B" w:rsidRDefault="00002C62" w:rsidP="009A162A">
      <w:pPr>
        <w:jc w:val="both"/>
      </w:pPr>
      <w:r>
        <w:t>Depuis 2022,</w:t>
      </w:r>
      <w:r w:rsidR="00E51C8B">
        <w:t xml:space="preserve"> les montants récoltés par chaque association bénéficiaire </w:t>
      </w:r>
      <w:r>
        <w:t>sont publiés sur le site Internet du diocèse et dans la revue « Communications ».</w:t>
      </w:r>
    </w:p>
    <w:p w14:paraId="21BB2C83" w14:textId="787F2E0E" w:rsidR="00943A2B" w:rsidRDefault="00E1123C" w:rsidP="009A162A">
      <w:pPr>
        <w:jc w:val="both"/>
      </w:pPr>
      <w:r>
        <w:t>Nous vous remercions vivement de permettre à chacun de donner généreusement lors de ces récoltes de fonds.</w:t>
      </w:r>
    </w:p>
    <w:p w14:paraId="534DBFA8" w14:textId="68BE611B" w:rsidR="00C94248" w:rsidRDefault="00C94248"/>
    <w:p w14:paraId="2E749CDB" w14:textId="0BA17EF9" w:rsidR="00002C62" w:rsidRPr="00002C62" w:rsidRDefault="00EF0F0F" w:rsidP="00002C62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Voici les dates retenues :</w:t>
      </w:r>
    </w:p>
    <w:p w14:paraId="10F7BB1A" w14:textId="77777777" w:rsidR="00002C62" w:rsidRPr="00002C62" w:rsidRDefault="00002C62" w:rsidP="00002C62">
      <w:pPr>
        <w:spacing w:after="0" w:line="240" w:lineRule="auto"/>
        <w:rPr>
          <w:rFonts w:asciiTheme="majorHAnsi" w:hAnsiTheme="majorHAnsi" w:cstheme="majorHAnsi"/>
        </w:rPr>
      </w:pPr>
    </w:p>
    <w:p w14:paraId="6BEFDFD8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13 et Di 14 décembre</w:t>
      </w:r>
      <w:r w:rsidRPr="00F36DD4">
        <w:rPr>
          <w:rFonts w:asciiTheme="majorHAnsi" w:hAnsiTheme="majorHAnsi" w:cstheme="majorHAnsi"/>
        </w:rPr>
        <w:tab/>
        <w:t>Action d’Avent – Vivre Ensemble</w:t>
      </w:r>
    </w:p>
    <w:p w14:paraId="6C6B40ED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69A6ADD2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3 et Di 4 janvier</w:t>
      </w:r>
      <w:r w:rsidRPr="00F36DD4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ab/>
        <w:t>Jeunes églises d’Afrique</w:t>
      </w:r>
    </w:p>
    <w:p w14:paraId="3A673685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24A34F01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7 et Di 8 février</w:t>
      </w:r>
      <w:r w:rsidRPr="00F36DD4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ab/>
        <w:t>Pastorales diocésaines des Jeunes et de la Famille</w:t>
      </w:r>
    </w:p>
    <w:p w14:paraId="281AA62B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21657A11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14 et Di 15 mars</w:t>
      </w:r>
      <w:r w:rsidRPr="00F36DD4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ab/>
        <w:t>Première collecte de Carême – Entraide et Fraternité</w:t>
      </w:r>
    </w:p>
    <w:p w14:paraId="4D08ABBA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60B0D855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28 et Di 29 mars</w:t>
      </w:r>
      <w:r w:rsidRPr="00F36DD4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ab/>
        <w:t>Deuxième collecte de Carême – Entraide et Fraternité</w:t>
      </w:r>
    </w:p>
    <w:p w14:paraId="7B6825F1" w14:textId="77777777" w:rsidR="00F36DD4" w:rsidRPr="00F36DD4" w:rsidRDefault="00F36DD4" w:rsidP="00F36DD4">
      <w:pPr>
        <w:spacing w:after="0" w:line="240" w:lineRule="auto"/>
        <w:rPr>
          <w:sz w:val="24"/>
          <w:szCs w:val="24"/>
        </w:rPr>
      </w:pPr>
    </w:p>
    <w:p w14:paraId="6584926C" w14:textId="60334453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Je 2 avril</w:t>
      </w:r>
      <w:r w:rsidR="003C5B80">
        <w:rPr>
          <w:rFonts w:asciiTheme="majorHAnsi" w:hAnsiTheme="majorHAnsi" w:cstheme="majorHAnsi"/>
        </w:rPr>
        <w:t xml:space="preserve"> </w:t>
      </w:r>
      <w:r w:rsidR="003C5B80" w:rsidRPr="00F36DD4">
        <w:rPr>
          <w:rFonts w:asciiTheme="majorHAnsi" w:hAnsiTheme="majorHAnsi" w:cstheme="majorHAnsi"/>
        </w:rPr>
        <w:t>(Jeudi Saint)</w:t>
      </w:r>
      <w:r w:rsidR="003C5B80">
        <w:rPr>
          <w:rFonts w:asciiTheme="majorHAnsi" w:hAnsiTheme="majorHAnsi" w:cstheme="majorHAnsi"/>
        </w:rPr>
        <w:tab/>
      </w:r>
      <w:r w:rsidR="003C5B80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 xml:space="preserve">Don pour la Terre Sainte </w:t>
      </w:r>
    </w:p>
    <w:p w14:paraId="4AC6640D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37F9274E" w14:textId="29AF5559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4 et Di 5 avril</w:t>
      </w:r>
      <w:r w:rsidRPr="00F36DD4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ab/>
      </w:r>
      <w:r w:rsidR="00060148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>Besoins du diocèse</w:t>
      </w:r>
    </w:p>
    <w:p w14:paraId="6C65BA58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15AAA819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25 et Di 26 avril</w:t>
      </w:r>
      <w:r w:rsidRPr="00F36DD4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ab/>
        <w:t>Pastorale diocésaine des Vocations</w:t>
      </w:r>
    </w:p>
    <w:p w14:paraId="4EFF90BC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3D606B57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16 et Di 17 mai</w:t>
      </w:r>
      <w:r w:rsidRPr="00F36DD4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ab/>
      </w:r>
      <w:proofErr w:type="gramStart"/>
      <w:r w:rsidRPr="00F36DD4">
        <w:rPr>
          <w:rFonts w:asciiTheme="majorHAnsi" w:hAnsiTheme="majorHAnsi" w:cstheme="majorHAnsi"/>
        </w:rPr>
        <w:t>Dimanche</w:t>
      </w:r>
      <w:proofErr w:type="gramEnd"/>
      <w:r w:rsidRPr="00F36DD4">
        <w:rPr>
          <w:rFonts w:asciiTheme="majorHAnsi" w:hAnsiTheme="majorHAnsi" w:cstheme="majorHAnsi"/>
        </w:rPr>
        <w:t xml:space="preserve"> des Médias</w:t>
      </w:r>
    </w:p>
    <w:p w14:paraId="3702C9CA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0104146B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4 et Di 5 juillet</w:t>
      </w:r>
      <w:r w:rsidRPr="00F36DD4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ab/>
        <w:t>Pastorales diocésaines de la Santé et de la Solidarité</w:t>
      </w:r>
    </w:p>
    <w:p w14:paraId="148FEBAB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7050CBB2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25 et Di 26 juillet</w:t>
      </w:r>
      <w:r w:rsidRPr="00F36DD4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ab/>
        <w:t>Centre des Immigrés Namur-Luxembourg</w:t>
      </w:r>
    </w:p>
    <w:p w14:paraId="66A3696E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261089A3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Ve 14 et Sa 15 août</w:t>
      </w:r>
      <w:r w:rsidRPr="00F36DD4">
        <w:rPr>
          <w:rFonts w:asciiTheme="majorHAnsi" w:hAnsiTheme="majorHAnsi" w:cstheme="majorHAnsi"/>
        </w:rPr>
        <w:tab/>
      </w:r>
      <w:r w:rsidRPr="00F36DD4">
        <w:rPr>
          <w:rFonts w:asciiTheme="majorHAnsi" w:hAnsiTheme="majorHAnsi" w:cstheme="majorHAnsi"/>
        </w:rPr>
        <w:tab/>
        <w:t>Sanctuaire marial de Beauraing</w:t>
      </w:r>
    </w:p>
    <w:p w14:paraId="637D0289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4DD7372F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19 et Di 20 septembre</w:t>
      </w:r>
      <w:r w:rsidRPr="00F36DD4">
        <w:rPr>
          <w:rFonts w:asciiTheme="majorHAnsi" w:hAnsiTheme="majorHAnsi" w:cstheme="majorHAnsi"/>
        </w:rPr>
        <w:tab/>
        <w:t>Pastorales diocésaines de la Catéchèse et de la Formation</w:t>
      </w:r>
    </w:p>
    <w:p w14:paraId="546CD1C0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6DB79E1F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26 et Di 27 septembre</w:t>
      </w:r>
      <w:r w:rsidRPr="00F36DD4">
        <w:rPr>
          <w:rFonts w:asciiTheme="majorHAnsi" w:hAnsiTheme="majorHAnsi" w:cstheme="majorHAnsi"/>
        </w:rPr>
        <w:tab/>
        <w:t>Journée mondiale des Migrants et Réfugiés [Caritas]</w:t>
      </w:r>
    </w:p>
    <w:p w14:paraId="3839F044" w14:textId="77777777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</w:p>
    <w:p w14:paraId="21C334DA" w14:textId="29D10DE1" w:rsidR="00F36DD4" w:rsidRPr="00F36DD4" w:rsidRDefault="00F36DD4" w:rsidP="00F36DD4">
      <w:pPr>
        <w:spacing w:after="0" w:line="240" w:lineRule="auto"/>
        <w:rPr>
          <w:rFonts w:asciiTheme="majorHAnsi" w:hAnsiTheme="majorHAnsi" w:cstheme="majorHAnsi"/>
        </w:rPr>
      </w:pPr>
      <w:r w:rsidRPr="00F36DD4">
        <w:rPr>
          <w:rFonts w:asciiTheme="majorHAnsi" w:hAnsiTheme="majorHAnsi" w:cstheme="majorHAnsi"/>
        </w:rPr>
        <w:t>Sa 17 et Di 18 octobre</w:t>
      </w:r>
      <w:r w:rsidRPr="00F36DD4">
        <w:rPr>
          <w:rFonts w:asciiTheme="majorHAnsi" w:hAnsiTheme="majorHAnsi" w:cstheme="majorHAnsi"/>
        </w:rPr>
        <w:tab/>
      </w:r>
      <w:r w:rsidR="003C5B80">
        <w:rPr>
          <w:rFonts w:asciiTheme="majorHAnsi" w:hAnsiTheme="majorHAnsi" w:cstheme="majorHAnsi"/>
        </w:rPr>
        <w:tab/>
      </w:r>
      <w:proofErr w:type="gramStart"/>
      <w:r w:rsidRPr="00F36DD4">
        <w:rPr>
          <w:rFonts w:asciiTheme="majorHAnsi" w:hAnsiTheme="majorHAnsi" w:cstheme="majorHAnsi"/>
        </w:rPr>
        <w:t>Dimanche</w:t>
      </w:r>
      <w:proofErr w:type="gramEnd"/>
      <w:r w:rsidRPr="00F36DD4">
        <w:rPr>
          <w:rFonts w:asciiTheme="majorHAnsi" w:hAnsiTheme="majorHAnsi" w:cstheme="majorHAnsi"/>
        </w:rPr>
        <w:t xml:space="preserve"> de la Mission universelle </w:t>
      </w:r>
    </w:p>
    <w:p w14:paraId="4879F228" w14:textId="77777777" w:rsidR="00EF0F0F" w:rsidRDefault="00EF0F0F" w:rsidP="00C94248">
      <w:pPr>
        <w:ind w:left="4245" w:hanging="4245"/>
      </w:pPr>
    </w:p>
    <w:p w14:paraId="1493CA13" w14:textId="77777777" w:rsidR="00EF0F0F" w:rsidRDefault="00EF0F0F" w:rsidP="00C94248">
      <w:pPr>
        <w:ind w:left="4245" w:hanging="4245"/>
      </w:pPr>
    </w:p>
    <w:p w14:paraId="02BB2DF5" w14:textId="22AC3DBE" w:rsidR="00C94248" w:rsidRDefault="003D2330" w:rsidP="006459BD">
      <w:pPr>
        <w:spacing w:after="0"/>
      </w:pPr>
      <w:r>
        <w:t>Isabelle MAISSIN</w:t>
      </w:r>
      <w:r w:rsidR="006459BD">
        <w:t>,</w:t>
      </w:r>
    </w:p>
    <w:p w14:paraId="3B17C016" w14:textId="785FD040" w:rsidR="006459BD" w:rsidRDefault="006459BD" w:rsidP="006459BD">
      <w:pPr>
        <w:spacing w:after="0"/>
      </w:pPr>
      <w:r>
        <w:t>Econome diocésain</w:t>
      </w:r>
    </w:p>
    <w:sectPr w:rsidR="006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E2"/>
    <w:rsid w:val="00002C62"/>
    <w:rsid w:val="00006CE2"/>
    <w:rsid w:val="00027973"/>
    <w:rsid w:val="00060148"/>
    <w:rsid w:val="001327B6"/>
    <w:rsid w:val="00180F4F"/>
    <w:rsid w:val="001D4C95"/>
    <w:rsid w:val="00242108"/>
    <w:rsid w:val="00253324"/>
    <w:rsid w:val="00293242"/>
    <w:rsid w:val="00385935"/>
    <w:rsid w:val="003A37E3"/>
    <w:rsid w:val="003C5B80"/>
    <w:rsid w:val="003D2330"/>
    <w:rsid w:val="00470B11"/>
    <w:rsid w:val="004D498E"/>
    <w:rsid w:val="004F210B"/>
    <w:rsid w:val="00505F71"/>
    <w:rsid w:val="00572782"/>
    <w:rsid w:val="0059671D"/>
    <w:rsid w:val="00634875"/>
    <w:rsid w:val="006459BD"/>
    <w:rsid w:val="0065667F"/>
    <w:rsid w:val="006F192E"/>
    <w:rsid w:val="00786934"/>
    <w:rsid w:val="007A3A4A"/>
    <w:rsid w:val="007B3D33"/>
    <w:rsid w:val="007E1B61"/>
    <w:rsid w:val="00897E92"/>
    <w:rsid w:val="008C0329"/>
    <w:rsid w:val="00943A2B"/>
    <w:rsid w:val="009575E4"/>
    <w:rsid w:val="009A162A"/>
    <w:rsid w:val="00B349AD"/>
    <w:rsid w:val="00C94248"/>
    <w:rsid w:val="00C94DDF"/>
    <w:rsid w:val="00CC7F3A"/>
    <w:rsid w:val="00CF5946"/>
    <w:rsid w:val="00D444DE"/>
    <w:rsid w:val="00E1123C"/>
    <w:rsid w:val="00E51C8B"/>
    <w:rsid w:val="00EA46EF"/>
    <w:rsid w:val="00EF0F0F"/>
    <w:rsid w:val="00EF3CC6"/>
    <w:rsid w:val="00F36DD4"/>
    <w:rsid w:val="00F4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8D00"/>
  <w15:chartTrackingRefBased/>
  <w15:docId w15:val="{FC37D834-F9E9-4781-B90B-5C979520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Collage</dc:creator>
  <cp:keywords/>
  <dc:description/>
  <cp:lastModifiedBy>Isabelle Maissin</cp:lastModifiedBy>
  <cp:revision>9</cp:revision>
  <dcterms:created xsi:type="dcterms:W3CDTF">2025-10-11T17:47:00Z</dcterms:created>
  <dcterms:modified xsi:type="dcterms:W3CDTF">2025-10-11T17:57:00Z</dcterms:modified>
</cp:coreProperties>
</file>